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D6" w:rsidRDefault="00623AD6"/>
    <w:p w:rsidR="00CC26B5" w:rsidRDefault="00241869" w:rsidP="00241869">
      <w:r>
        <w:t xml:space="preserve">                         </w:t>
      </w:r>
      <w:r w:rsidR="00623AD6" w:rsidRPr="00CC26B5">
        <w:rPr>
          <w:b/>
        </w:rPr>
        <w:t xml:space="preserve">ТЕХНИЧКА СПЕЦИФИКАЦИЈА ПРЕДМЕТА ЈАВНЕ НАБАВКЕ </w:t>
      </w:r>
    </w:p>
    <w:p w:rsidR="00623AD6" w:rsidRPr="00CC26B5" w:rsidRDefault="00623AD6" w:rsidP="00623AD6">
      <w:pPr>
        <w:ind w:firstLine="720"/>
      </w:pPr>
      <w:r w:rsidRPr="00CC26B5">
        <w:t xml:space="preserve"> </w:t>
      </w:r>
    </w:p>
    <w:p w:rsidR="00241869" w:rsidRPr="00965094" w:rsidRDefault="00241869" w:rsidP="00241869">
      <w:r>
        <w:t>Предмет набавке је пружање услуга сервисирања и одржавања рачунара(преносних и декстоп рачунара), као и остале рачунарксе опреме (штампача. скенера, мултифункцисјих уређаја, плотера, упсева....)</w:t>
      </w:r>
    </w:p>
    <w:p w:rsidR="00623AD6" w:rsidRPr="00CC26B5" w:rsidRDefault="00623AD6" w:rsidP="00623AD6">
      <w:pPr>
        <w:ind w:firstLine="720"/>
      </w:pPr>
    </w:p>
    <w:p w:rsidR="00623AD6" w:rsidRDefault="00623AD6" w:rsidP="00241869">
      <w:r>
        <w:t xml:space="preserve"> Одржавање/сервис опреме (</w:t>
      </w:r>
      <w:r w:rsidR="00CC26B5">
        <w:t>рачунари, рачунарска и оптичка опрема</w:t>
      </w:r>
      <w:r>
        <w:t xml:space="preserve">) подразумева следеће интервенције: </w:t>
      </w:r>
    </w:p>
    <w:p w:rsidR="00623AD6" w:rsidRDefault="00623AD6" w:rsidP="00623AD6">
      <w:pPr>
        <w:pStyle w:val="ListParagraph"/>
        <w:numPr>
          <w:ilvl w:val="0"/>
          <w:numId w:val="1"/>
        </w:numPr>
      </w:pPr>
      <w:r>
        <w:t xml:space="preserve">Дијагностика квара </w:t>
      </w:r>
    </w:p>
    <w:p w:rsidR="00643123" w:rsidRDefault="00643123" w:rsidP="00643123">
      <w:pPr>
        <w:pStyle w:val="ListParagraph"/>
      </w:pPr>
    </w:p>
    <w:p w:rsidR="00643123" w:rsidRDefault="00623AD6" w:rsidP="00623AD6">
      <w:pPr>
        <w:pStyle w:val="ListParagraph"/>
        <w:numPr>
          <w:ilvl w:val="0"/>
          <w:numId w:val="1"/>
        </w:numPr>
      </w:pPr>
      <w:r>
        <w:t xml:space="preserve">Чишћење виталних делова и склопова </w:t>
      </w:r>
    </w:p>
    <w:p w:rsidR="00643123" w:rsidRDefault="00643123" w:rsidP="00643123">
      <w:pPr>
        <w:pStyle w:val="ListParagraph"/>
      </w:pPr>
    </w:p>
    <w:p w:rsidR="00CC26B5" w:rsidRDefault="00623AD6" w:rsidP="00623AD6">
      <w:pPr>
        <w:pStyle w:val="ListParagraph"/>
        <w:numPr>
          <w:ilvl w:val="0"/>
          <w:numId w:val="1"/>
        </w:numPr>
      </w:pPr>
      <w:r>
        <w:t xml:space="preserve"> Чишћење сензора за папир </w:t>
      </w:r>
    </w:p>
    <w:p w:rsidR="00643123" w:rsidRDefault="00643123" w:rsidP="00643123"/>
    <w:p w:rsidR="00CC26B5" w:rsidRDefault="00623AD6" w:rsidP="00623AD6">
      <w:pPr>
        <w:pStyle w:val="ListParagraph"/>
        <w:numPr>
          <w:ilvl w:val="0"/>
          <w:numId w:val="1"/>
        </w:numPr>
      </w:pPr>
      <w:r>
        <w:t xml:space="preserve"> Подмазивање покретних склопова </w:t>
      </w:r>
    </w:p>
    <w:p w:rsidR="00643123" w:rsidRDefault="00643123" w:rsidP="00643123">
      <w:pPr>
        <w:pStyle w:val="ListParagraph"/>
      </w:pPr>
    </w:p>
    <w:p w:rsidR="00643123" w:rsidRDefault="00623AD6" w:rsidP="00623AD6">
      <w:pPr>
        <w:pStyle w:val="ListParagraph"/>
        <w:numPr>
          <w:ilvl w:val="0"/>
          <w:numId w:val="1"/>
        </w:numPr>
      </w:pPr>
      <w:r>
        <w:t xml:space="preserve"> Подешавање „степ“ хода као и осталих радних параметара</w:t>
      </w:r>
    </w:p>
    <w:p w:rsidR="00CC26B5" w:rsidRDefault="00623AD6" w:rsidP="00643123">
      <w:r>
        <w:t xml:space="preserve"> </w:t>
      </w:r>
    </w:p>
    <w:p w:rsidR="00CC26B5" w:rsidRDefault="00623AD6" w:rsidP="00623AD6">
      <w:pPr>
        <w:pStyle w:val="ListParagraph"/>
        <w:numPr>
          <w:ilvl w:val="0"/>
          <w:numId w:val="1"/>
        </w:numPr>
      </w:pPr>
      <w:r>
        <w:t xml:space="preserve"> Одржавање гумених и зупчастих преносних механизама тефлонског и гуменог ваљка </w:t>
      </w:r>
    </w:p>
    <w:p w:rsidR="00643123" w:rsidRDefault="00643123" w:rsidP="00643123"/>
    <w:p w:rsidR="00CC26B5" w:rsidRDefault="00623AD6" w:rsidP="00623AD6">
      <w:pPr>
        <w:pStyle w:val="ListParagraph"/>
        <w:numPr>
          <w:ilvl w:val="0"/>
          <w:numId w:val="1"/>
        </w:numPr>
      </w:pPr>
      <w:r>
        <w:t xml:space="preserve"> Контрола и замена грејне области </w:t>
      </w:r>
    </w:p>
    <w:p w:rsidR="00643123" w:rsidRDefault="00643123" w:rsidP="00643123"/>
    <w:p w:rsidR="00CC26B5" w:rsidRDefault="00623AD6" w:rsidP="00623AD6">
      <w:pPr>
        <w:pStyle w:val="ListParagraph"/>
        <w:numPr>
          <w:ilvl w:val="0"/>
          <w:numId w:val="1"/>
        </w:numPr>
      </w:pPr>
      <w:r>
        <w:t xml:space="preserve"> Замену потрошних делова (напајање, графичка карта)</w:t>
      </w:r>
    </w:p>
    <w:p w:rsidR="00643123" w:rsidRDefault="00643123" w:rsidP="00643123"/>
    <w:p w:rsidR="00CC26B5" w:rsidRPr="00CC26B5" w:rsidRDefault="00623AD6" w:rsidP="00623AD6">
      <w:pPr>
        <w:pStyle w:val="ListParagraph"/>
        <w:numPr>
          <w:ilvl w:val="0"/>
          <w:numId w:val="1"/>
        </w:numPr>
      </w:pPr>
      <w:r>
        <w:t xml:space="preserve"> Радове на електричним склоповима  </w:t>
      </w:r>
    </w:p>
    <w:p w:rsidR="00CC26B5" w:rsidRPr="00CC26B5" w:rsidRDefault="00CC26B5" w:rsidP="00CC26B5"/>
    <w:p w:rsidR="00CC26B5" w:rsidRDefault="00CC26B5" w:rsidP="00623AD6">
      <w:pPr>
        <w:pStyle w:val="ListParagraph"/>
        <w:numPr>
          <w:ilvl w:val="0"/>
          <w:numId w:val="1"/>
        </w:numPr>
      </w:pPr>
      <w:r>
        <w:t>O</w:t>
      </w:r>
      <w:r w:rsidR="00623AD6">
        <w:t xml:space="preserve">влашћено лице Наручиоца ће упутити пријаву квара путем наруџбенице електронском поштом.  Добављач је обавезан да у року од 12 часова од пријема наруџбенице преузме неисправну опрему (штампач или радну станицу) са локације: </w:t>
      </w:r>
      <w:r w:rsidRPr="00CC26B5">
        <w:t>ЈП ПЕУ РЕСАВИЦА, Петра Жалца бр.2 , РЕСАВИЦА</w:t>
      </w:r>
      <w:r w:rsidR="00623AD6">
        <w:t xml:space="preserve"> и потпише реверс за преузету опрему</w:t>
      </w:r>
      <w:r w:rsidR="00241869">
        <w:t>.</w:t>
      </w:r>
      <w:r w:rsidR="00623AD6">
        <w:t xml:space="preserve">  Рок за поправку опреме је 48 сати од преузимања и Добављач је обавезан да је врати на локацију са које је преузета  Добављач је дужан да обезбеди дежурни телефон који ће бити доступан за Наручиоца у току радног времена Наручиоца (понедељак-петак од 7:</w:t>
      </w:r>
      <w:r w:rsidRPr="00CC26B5">
        <w:t>0</w:t>
      </w:r>
      <w:r w:rsidR="00623AD6">
        <w:t>0 до 15:</w:t>
      </w:r>
      <w:r w:rsidRPr="00CC26B5">
        <w:t>0</w:t>
      </w:r>
      <w:r w:rsidR="00623AD6">
        <w:t>0 часова).  Једна интервенција може да обухвати највише 2 уређаја (радна станица или штампач)</w:t>
      </w:r>
      <w:r w:rsidR="00241869">
        <w:t>.</w:t>
      </w:r>
      <w:r w:rsidR="00623AD6">
        <w:t xml:space="preserve">  Добављач је у обавези да врши уградњу оригиналних резервних делова. За све уграђене резервне делове Добављач даје гаранцију од минимум шест месеци.  Рок за отклањање грешака у гарантном року за извршене услуге не може бити дужи од 3 дана од дана пријема писаног захтева Наручиоца.  Уколико уређај не може да се сервисира у предвиђеном року Добављач мора да о свом трошку обезбеди заменски уређај до завршетка поправке</w:t>
      </w:r>
      <w:r w:rsidRPr="00CC26B5">
        <w:t>.</w:t>
      </w:r>
      <w:r w:rsidR="00623AD6">
        <w:t xml:space="preserve">  </w:t>
      </w:r>
    </w:p>
    <w:p w:rsidR="00CC26B5" w:rsidRDefault="00CC26B5" w:rsidP="00CC26B5"/>
    <w:p w:rsidR="00643123" w:rsidRDefault="00643123" w:rsidP="00CC26B5"/>
    <w:p w:rsidR="00643123" w:rsidRDefault="00643123" w:rsidP="00CC26B5"/>
    <w:p w:rsidR="00643123" w:rsidRDefault="00643123" w:rsidP="00CC26B5"/>
    <w:p w:rsidR="00643123" w:rsidRDefault="00643123" w:rsidP="00CC26B5"/>
    <w:p w:rsidR="00643123" w:rsidRDefault="00643123" w:rsidP="00CC26B5"/>
    <w:p w:rsidR="00643123" w:rsidRDefault="00643123" w:rsidP="00CC26B5"/>
    <w:p w:rsidR="00CC26B5" w:rsidRDefault="00CC26B5" w:rsidP="00CC26B5">
      <w:r>
        <w:t xml:space="preserve">Цене предметних услуга у понуди морају бити изражене у динарима, по јединици мере и у укупном износу за оквирне количине, без и са ПДВ-ом и морају бити фиксне током читавог периода трајања оквирног споразума, и у исте су укључени евентуални путни трошкови. Резервни делови који нису наведени у Техничкој спецификацији предмета јавне набавке, ће се фактурисати према утрошеним количинама тих резервних делова, по ценама по којима Добављач исте набавља (које морају бити тржишне и о чему Наручиоцу мора доставити доказ у виду улазне фактуре, рачуна или сл.). Ове цене Наручилац мора да провери и одобри, пре издавања наруџбенице. Врсту и количину уграђених резервних делова утврђују и контролишу овлашћена лица (запослени) Наручиоца. </w:t>
      </w:r>
    </w:p>
    <w:p w:rsidR="00643123" w:rsidRDefault="00643123" w:rsidP="00CC26B5"/>
    <w:p w:rsidR="00643123" w:rsidRDefault="00643123" w:rsidP="00CC26B5">
      <w:pPr>
        <w:ind w:firstLine="720"/>
      </w:pPr>
    </w:p>
    <w:p w:rsidR="00643123" w:rsidRPr="00643123" w:rsidRDefault="00643123" w:rsidP="00643123"/>
    <w:p w:rsidR="00643123" w:rsidRDefault="00643123" w:rsidP="00643123"/>
    <w:p w:rsidR="00643123" w:rsidRDefault="00643123" w:rsidP="00643123">
      <w:pPr>
        <w:tabs>
          <w:tab w:val="left" w:pos="5985"/>
        </w:tabs>
        <w:jc w:val="right"/>
        <w:rPr>
          <w:lang/>
        </w:rPr>
      </w:pPr>
      <w:r>
        <w:tab/>
      </w:r>
      <w:r>
        <w:rPr>
          <w:lang/>
        </w:rPr>
        <w:t>Понуђач сагласан са условима из техничке спецификације</w:t>
      </w:r>
    </w:p>
    <w:p w:rsidR="00643123" w:rsidRPr="00643123" w:rsidRDefault="00643123" w:rsidP="00643123">
      <w:pPr>
        <w:rPr>
          <w:lang/>
        </w:rPr>
      </w:pPr>
    </w:p>
    <w:p w:rsidR="00643123" w:rsidRDefault="00643123" w:rsidP="00643123">
      <w:pPr>
        <w:rPr>
          <w:lang/>
        </w:rPr>
      </w:pPr>
    </w:p>
    <w:p w:rsidR="00241869" w:rsidRPr="00643123" w:rsidRDefault="00643123" w:rsidP="00643123">
      <w:pPr>
        <w:tabs>
          <w:tab w:val="left" w:pos="6361"/>
        </w:tabs>
        <w:rPr>
          <w:lang/>
        </w:rPr>
      </w:pPr>
      <w:r>
        <w:rPr>
          <w:lang/>
        </w:rPr>
        <w:tab/>
        <w:t>_______________________</w:t>
      </w:r>
    </w:p>
    <w:sectPr w:rsidR="00241869" w:rsidRPr="00643123" w:rsidSect="001C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6D07"/>
    <w:multiLevelType w:val="hybridMultilevel"/>
    <w:tmpl w:val="4260AB78"/>
    <w:lvl w:ilvl="0" w:tplc="0F8831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23AD6"/>
    <w:rsid w:val="001C6E0B"/>
    <w:rsid w:val="00223B62"/>
    <w:rsid w:val="00241869"/>
    <w:rsid w:val="002D6974"/>
    <w:rsid w:val="0044735D"/>
    <w:rsid w:val="00623AD6"/>
    <w:rsid w:val="00643123"/>
    <w:rsid w:val="00892B0B"/>
    <w:rsid w:val="008A15AA"/>
    <w:rsid w:val="00C4379E"/>
    <w:rsid w:val="00C4701D"/>
    <w:rsid w:val="00CC26B5"/>
    <w:rsid w:val="00CD1D42"/>
    <w:rsid w:val="00D429E2"/>
    <w:rsid w:val="00F2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Ostojic</dc:creator>
  <cp:lastModifiedBy>Dejan Ostojic</cp:lastModifiedBy>
  <cp:revision>7</cp:revision>
  <cp:lastPrinted>2024-04-29T08:52:00Z</cp:lastPrinted>
  <dcterms:created xsi:type="dcterms:W3CDTF">2024-04-22T09:38:00Z</dcterms:created>
  <dcterms:modified xsi:type="dcterms:W3CDTF">2024-04-29T08:53:00Z</dcterms:modified>
</cp:coreProperties>
</file>